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u w:val="none"/>
          <w:lang w:val="en-US" w:eastAsia="zh-CN"/>
        </w:rPr>
        <w:t>山东省汽车流通行业经营实体行业备案申请表</w:t>
      </w:r>
    </w:p>
    <w:tbl>
      <w:tblPr>
        <w:tblStyle w:val="5"/>
        <w:tblpPr w:leftFromText="180" w:rightFromText="180" w:vertAnchor="text" w:horzAnchor="page" w:tblpX="1158" w:tblpY="1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4"/>
        <w:gridCol w:w="1286"/>
        <w:gridCol w:w="1087"/>
        <w:gridCol w:w="571"/>
        <w:gridCol w:w="1329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gridSpan w:val="3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备案单位名称</w:t>
            </w:r>
          </w:p>
        </w:tc>
        <w:tc>
          <w:tcPr>
            <w:tcW w:w="6607" w:type="dxa"/>
            <w:gridSpan w:val="4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gridSpan w:val="3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经营场所地址</w:t>
            </w:r>
          </w:p>
        </w:tc>
        <w:tc>
          <w:tcPr>
            <w:tcW w:w="6607" w:type="dxa"/>
            <w:gridSpan w:val="4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gridSpan w:val="3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组织机构代码</w:t>
            </w:r>
          </w:p>
        </w:tc>
        <w:tc>
          <w:tcPr>
            <w:tcW w:w="6607" w:type="dxa"/>
            <w:gridSpan w:val="4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备案类型</w:t>
            </w:r>
          </w:p>
        </w:tc>
        <w:tc>
          <w:tcPr>
            <w:tcW w:w="6607" w:type="dxa"/>
            <w:gridSpan w:val="4"/>
            <w:vAlign w:val="center"/>
          </w:tcPr>
          <w:p>
            <w:pPr>
              <w:bidi w:val="0"/>
              <w:jc w:val="both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新车经销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二手汽车经销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汽车交易市场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汽车电商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汽车维修保养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汽车进出口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二手车鉴定评估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汽车救援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汽车保险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汽车金融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gridSpan w:val="2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2373" w:type="dxa"/>
            <w:gridSpan w:val="2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20" w:type="dxa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9" w:type="dxa"/>
            <w:gridSpan w:val="2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373" w:type="dxa"/>
            <w:gridSpan w:val="2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gridSpan w:val="2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620" w:type="dxa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textDirection w:val="tbRlV"/>
          </w:tcPr>
          <w:p>
            <w:pPr>
              <w:bidi w:val="0"/>
              <w:ind w:left="113" w:right="113"/>
              <w:jc w:val="distribute"/>
              <w:rPr>
                <w:rFonts w:hint="default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备案申请符合条件、申请材料</w:t>
            </w: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资质：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营业执照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税务登记证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其他资质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技术要求：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技术规范文件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执行标准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企业标准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管理制度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评估报告样本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合同样本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注册资金：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注册资金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万元 ，年服务规模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辆 ，近期银行流水记录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人员配备：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人员总数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名，其中技术人员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专业设备：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服务系统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 服务专业设备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辆（台）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车况历史数据查询依据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经营场所：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经营面积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平米 ，场地照片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default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保障措施：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服务档案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理赔措施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纠纷处理机制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67" w:type="dxa"/>
            <w:gridSpan w:val="6"/>
          </w:tcPr>
          <w:p>
            <w:pPr>
              <w:bidi w:val="0"/>
              <w:jc w:val="left"/>
              <w:rPr>
                <w:rFonts w:hint="eastAsia" w:ascii="黑体" w:hAnsi="黑体" w:eastAsia="黑体" w:cs="黑体"/>
                <w:sz w:val="21"/>
                <w:szCs w:val="1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  <w:lang w:val="en-US" w:eastAsia="zh-CN"/>
              </w:rPr>
              <w:t>诚信记录：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</w:tcPr>
          <w:p>
            <w:pPr>
              <w:bidi w:val="0"/>
              <w:jc w:val="left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现场考察意见：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备案材料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份。符合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 xml:space="preserve">  不符合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bidi w:val="0"/>
              <w:jc w:val="right"/>
              <w:rPr>
                <w:rFonts w:hint="default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013" w:type="dxa"/>
            <w:gridSpan w:val="5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申请单位诚信服务承诺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（公章）</w:t>
            </w:r>
          </w:p>
          <w:p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94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备案机构：山东省汽车流通协会</w:t>
            </w:r>
          </w:p>
          <w:p>
            <w:pPr>
              <w:bidi w:val="0"/>
              <w:jc w:val="center"/>
              <w:rPr>
                <w:rFonts w:hint="default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0"/>
                <w:u w:val="none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t>备案材料提报邮箱：</w:t>
      </w: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instrText xml:space="preserve"> HYPERLINK "mailto:sqx@sdqcw.cn" </w:instrText>
      </w: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t>sqx@sdqcw.cn</w:t>
      </w: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t xml:space="preserve">  联系电话：0531-87985346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18"/>
          <w:u w:val="none"/>
          <w:vertAlign w:val="baseline"/>
          <w:lang w:val="en-US" w:eastAsia="zh-CN"/>
        </w:rPr>
        <w:t>协会地址：山东省济南市市中区济微路122号</w:t>
      </w:r>
    </w:p>
    <w:sectPr>
      <w:footerReference r:id="rId3" w:type="default"/>
      <w:footerReference r:id="rId4" w:type="even"/>
      <w:pgSz w:w="11906" w:h="16838"/>
      <w:pgMar w:top="703" w:right="1080" w:bottom="703" w:left="1080" w:header="794" w:footer="340" w:gutter="0"/>
      <w:pgNumType w:fmt="numberInDash"/>
      <w:cols w:space="425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33491-CD1C-4291-8AFA-2DCFB55165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D247244-6A45-4F71-A4CB-2F8EA4C24C3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6B7AD29-4C88-4102-B5F1-D26D0470668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9E8DBC7-58BC-4298-928A-562A90B2D0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  <w:lang w:val="en-US" w:eastAsia="zh-CN"/>
      </w:rP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hkMGQyN2M4YzJlMWMzYzMxNWIxNzA3OTg3OGUifQ=="/>
  </w:docVars>
  <w:rsids>
    <w:rsidRoot w:val="713E378F"/>
    <w:rsid w:val="007E79DC"/>
    <w:rsid w:val="09A95D90"/>
    <w:rsid w:val="0BEB6F66"/>
    <w:rsid w:val="12BD4102"/>
    <w:rsid w:val="14DB4874"/>
    <w:rsid w:val="1F9F1A13"/>
    <w:rsid w:val="20A774A8"/>
    <w:rsid w:val="2E276E77"/>
    <w:rsid w:val="2ED753FC"/>
    <w:rsid w:val="2EE713B8"/>
    <w:rsid w:val="4A0C728B"/>
    <w:rsid w:val="5E397310"/>
    <w:rsid w:val="6E8300C9"/>
    <w:rsid w:val="713E378F"/>
    <w:rsid w:val="73E159A2"/>
    <w:rsid w:val="7D13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2024-01-23T07:43:00Z</dcterms:created>
  <dc:creator>南山</dc:creator>
  <cp:lastModifiedBy>南山</cp:lastModifiedBy>
  <dcterms:modified xsi:type="dcterms:W3CDTF">2024-02-28T03:38:31Z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07884CE03DEF4166B124A87CAE0858F5_13</vt:lpwstr>
  </property>
</Properties>
</file>